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9F" w:rsidRPr="007B74BC" w:rsidRDefault="007B74BC" w:rsidP="007B7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Семинар: «</w:t>
      </w:r>
      <w:proofErr w:type="spellStart"/>
      <w:r w:rsidR="00F44E08" w:rsidRPr="005D029F">
        <w:rPr>
          <w:rFonts w:ascii="Times New Roman" w:hAnsi="Times New Roman" w:cs="Times New Roman"/>
          <w:b/>
          <w:bCs/>
          <w:sz w:val="28"/>
          <w:szCs w:val="28"/>
        </w:rPr>
        <w:t>ИКТ-технологии</w:t>
      </w:r>
      <w:proofErr w:type="spellEnd"/>
      <w:proofErr w:type="gramStart"/>
      <w:r w:rsidR="00F44E08" w:rsidRPr="005D029F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F44E08" w:rsidRPr="005D029F">
        <w:rPr>
          <w:rFonts w:ascii="Times New Roman" w:hAnsi="Times New Roman" w:cs="Times New Roman"/>
          <w:sz w:val="28"/>
          <w:szCs w:val="28"/>
        </w:rPr>
        <w:t xml:space="preserve"> </w:t>
      </w:r>
      <w:r w:rsidR="00F44E08" w:rsidRPr="005D029F">
        <w:rPr>
          <w:rFonts w:ascii="Times New Roman" w:hAnsi="Times New Roman" w:cs="Times New Roman"/>
          <w:b/>
          <w:bCs/>
          <w:sz w:val="28"/>
          <w:szCs w:val="28"/>
        </w:rPr>
        <w:t>как средство интерактивного</w:t>
      </w:r>
      <w:r w:rsidR="00F44E08" w:rsidRPr="005D029F">
        <w:rPr>
          <w:rFonts w:ascii="Times New Roman" w:hAnsi="Times New Roman" w:cs="Times New Roman"/>
          <w:sz w:val="28"/>
          <w:szCs w:val="28"/>
        </w:rPr>
        <w:t xml:space="preserve"> </w:t>
      </w:r>
      <w:r w:rsidR="00F44E08" w:rsidRPr="005D029F">
        <w:rPr>
          <w:rFonts w:ascii="Times New Roman" w:hAnsi="Times New Roman" w:cs="Times New Roman"/>
          <w:b/>
          <w:bCs/>
          <w:sz w:val="28"/>
          <w:szCs w:val="28"/>
        </w:rPr>
        <w:t>обучения,</w:t>
      </w:r>
      <w:r w:rsidR="00F44E08" w:rsidRPr="005D0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E08" w:rsidRPr="005D029F">
        <w:rPr>
          <w:rFonts w:ascii="Times New Roman" w:hAnsi="Times New Roman" w:cs="Times New Roman"/>
          <w:b/>
          <w:bCs/>
          <w:sz w:val="28"/>
          <w:szCs w:val="28"/>
        </w:rPr>
        <w:t>стимулируюшее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E08" w:rsidRPr="005D029F">
        <w:rPr>
          <w:rFonts w:ascii="Times New Roman" w:hAnsi="Times New Roman" w:cs="Times New Roman"/>
          <w:b/>
          <w:bCs/>
          <w:sz w:val="28"/>
          <w:szCs w:val="28"/>
        </w:rPr>
        <w:t>познавательную активность</w:t>
      </w:r>
      <w:r w:rsidR="00F44E08" w:rsidRPr="005D029F">
        <w:rPr>
          <w:rFonts w:ascii="Times New Roman" w:hAnsi="Times New Roman" w:cs="Times New Roman"/>
          <w:sz w:val="28"/>
          <w:szCs w:val="28"/>
        </w:rPr>
        <w:t xml:space="preserve"> </w:t>
      </w:r>
      <w:r w:rsidR="00F44E08" w:rsidRPr="005D029F">
        <w:rPr>
          <w:rFonts w:ascii="Times New Roman" w:hAnsi="Times New Roman" w:cs="Times New Roman"/>
          <w:b/>
          <w:bCs/>
          <w:sz w:val="28"/>
          <w:szCs w:val="28"/>
        </w:rPr>
        <w:t>дошкольников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44E08" w:rsidRPr="005D029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4E08" w:rsidRPr="005D029F" w:rsidRDefault="00F44E08" w:rsidP="00F44E08">
      <w:pPr>
        <w:rPr>
          <w:rFonts w:ascii="Times New Roman" w:hAnsi="Times New Roman" w:cs="Times New Roman"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C77" w:rsidRPr="005D029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D029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D02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29F">
        <w:rPr>
          <w:rFonts w:ascii="Times New Roman" w:hAnsi="Times New Roman" w:cs="Times New Roman"/>
          <w:bCs/>
          <w:sz w:val="28"/>
          <w:szCs w:val="28"/>
        </w:rPr>
        <w:t>Интерактивность</w:t>
      </w:r>
      <w:r w:rsidR="00BB4C77" w:rsidRPr="005D02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29F">
        <w:rPr>
          <w:rFonts w:ascii="Times New Roman" w:hAnsi="Times New Roman" w:cs="Times New Roman"/>
          <w:bCs/>
          <w:sz w:val="28"/>
          <w:szCs w:val="28"/>
        </w:rPr>
        <w:t>- широкое по содержанию понятие, с помощью которого раскрывается характер и степень взаимодействия между педагогом, воспитанником и учебным материалом. Интерактивная технологи</w:t>
      </w:r>
      <w:proofErr w:type="gramStart"/>
      <w:r w:rsidRPr="005D029F">
        <w:rPr>
          <w:rFonts w:ascii="Times New Roman" w:hAnsi="Times New Roman" w:cs="Times New Roman"/>
          <w:bCs/>
          <w:sz w:val="28"/>
          <w:szCs w:val="28"/>
        </w:rPr>
        <w:t>я-</w:t>
      </w:r>
      <w:proofErr w:type="gramEnd"/>
      <w:r w:rsidRPr="005D029F">
        <w:rPr>
          <w:rFonts w:ascii="Times New Roman" w:hAnsi="Times New Roman" w:cs="Times New Roman"/>
          <w:bCs/>
          <w:sz w:val="28"/>
          <w:szCs w:val="28"/>
        </w:rPr>
        <w:t xml:space="preserve"> модель открытого обсуждения и преобразования материала, предполагающая активный обмен  обучающихся с окружающей информационной ср</w:t>
      </w:r>
      <w:r w:rsidR="00BB4C77" w:rsidRPr="005D029F">
        <w:rPr>
          <w:rFonts w:ascii="Times New Roman" w:hAnsi="Times New Roman" w:cs="Times New Roman"/>
          <w:bCs/>
          <w:sz w:val="28"/>
          <w:szCs w:val="28"/>
        </w:rPr>
        <w:t>едой в режиме реального времени</w:t>
      </w:r>
      <w:r w:rsidRPr="005D029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44E08" w:rsidRPr="005D029F" w:rsidRDefault="00F44E08" w:rsidP="00F44E08">
      <w:pPr>
        <w:rPr>
          <w:rFonts w:ascii="Times New Roman" w:hAnsi="Times New Roman" w:cs="Times New Roman"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B4C77" w:rsidRPr="005D029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D029F">
        <w:rPr>
          <w:rFonts w:ascii="Times New Roman" w:hAnsi="Times New Roman" w:cs="Times New Roman"/>
          <w:bCs/>
          <w:sz w:val="28"/>
          <w:szCs w:val="28"/>
        </w:rPr>
        <w:t xml:space="preserve"> ИКТ как средство интерактивного обучения  позволяет стимулировать познавательную активность детей и участвовать в освоении ими новых знаний. Преимущества использования интерактивной доски очевидны. Интерактивная доска позволяет сделать обучение более динамичным, информативным, повысить мотивацию учения через использование большого спектра наглядных пособий. Занятия с использованием интерактивной доски получается яркое, запоминающееся, удерживающее внимание детей.</w:t>
      </w:r>
    </w:p>
    <w:p w:rsidR="00F44E08" w:rsidRPr="005D029F" w:rsidRDefault="00F44E08" w:rsidP="00F44E08">
      <w:pPr>
        <w:rPr>
          <w:rFonts w:ascii="Times New Roman" w:hAnsi="Times New Roman" w:cs="Times New Roman"/>
          <w:bCs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B4C77" w:rsidRPr="005D029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D029F">
        <w:rPr>
          <w:rFonts w:ascii="Times New Roman" w:hAnsi="Times New Roman" w:cs="Times New Roman"/>
          <w:bCs/>
          <w:sz w:val="28"/>
          <w:szCs w:val="28"/>
        </w:rPr>
        <w:t xml:space="preserve"> Технология работы доски, основанная на принципе резистивной матрицы, является самой распространенной в мире и самой безопасной для здоровья. Доска позволяет писать и рисовать на ней электронными чернилами и сохранять все сделанные записи. Особенность интерактивной доски SMART- тактильное управление, которое помогает реализовывать различные стили обучения, в том числе и работу с детьми с ограниченными возможностями. Доска реаг</w:t>
      </w:r>
      <w:r w:rsidR="00BB4C77" w:rsidRPr="005D029F">
        <w:rPr>
          <w:rFonts w:ascii="Times New Roman" w:hAnsi="Times New Roman" w:cs="Times New Roman"/>
          <w:bCs/>
          <w:sz w:val="28"/>
          <w:szCs w:val="28"/>
        </w:rPr>
        <w:t>ирует на прикосновение пальца (</w:t>
      </w:r>
      <w:r w:rsidRPr="005D029F">
        <w:rPr>
          <w:rFonts w:ascii="Times New Roman" w:hAnsi="Times New Roman" w:cs="Times New Roman"/>
          <w:bCs/>
          <w:sz w:val="28"/>
          <w:szCs w:val="28"/>
        </w:rPr>
        <w:t xml:space="preserve">или любого другого предмета) как нажатие компьютерной мыши. Большая площадь поверхности доски SMART </w:t>
      </w:r>
      <w:proofErr w:type="spellStart"/>
      <w:r w:rsidRPr="005D029F">
        <w:rPr>
          <w:rFonts w:ascii="Times New Roman" w:hAnsi="Times New Roman" w:cs="Times New Roman"/>
          <w:bCs/>
          <w:sz w:val="28"/>
          <w:szCs w:val="28"/>
        </w:rPr>
        <w:t>Board</w:t>
      </w:r>
      <w:proofErr w:type="spellEnd"/>
      <w:r w:rsidRPr="005D029F">
        <w:rPr>
          <w:rFonts w:ascii="Times New Roman" w:hAnsi="Times New Roman" w:cs="Times New Roman"/>
          <w:bCs/>
          <w:sz w:val="28"/>
          <w:szCs w:val="28"/>
        </w:rPr>
        <w:t xml:space="preserve"> превращает совместную деятельность с детьми в динамичную и увлекательную игру. На занятиях дети становятся интерактивными участниками процесса «живого» обучения: используют крупные яркие изображения, передвигают буквы и цифры, составляют слова и предложения, оперируют геом</w:t>
      </w:r>
      <w:r w:rsidR="00BB4C77" w:rsidRPr="005D029F">
        <w:rPr>
          <w:rFonts w:ascii="Times New Roman" w:hAnsi="Times New Roman" w:cs="Times New Roman"/>
          <w:bCs/>
          <w:sz w:val="28"/>
          <w:szCs w:val="28"/>
        </w:rPr>
        <w:t>етрическими фигурами и различными объектами</w:t>
      </w:r>
      <w:r w:rsidRPr="005D029F">
        <w:rPr>
          <w:rFonts w:ascii="Times New Roman" w:hAnsi="Times New Roman" w:cs="Times New Roman"/>
          <w:bCs/>
          <w:sz w:val="28"/>
          <w:szCs w:val="28"/>
        </w:rPr>
        <w:t xml:space="preserve"> просто пальцами. Дошкольники, воспринимающие информацию визуально и </w:t>
      </w:r>
      <w:proofErr w:type="spellStart"/>
      <w:r w:rsidRPr="005D029F">
        <w:rPr>
          <w:rFonts w:ascii="Times New Roman" w:hAnsi="Times New Roman" w:cs="Times New Roman"/>
          <w:bCs/>
          <w:sz w:val="28"/>
          <w:szCs w:val="28"/>
        </w:rPr>
        <w:t>кинестетически</w:t>
      </w:r>
      <w:proofErr w:type="spellEnd"/>
      <w:r w:rsidRPr="005D029F">
        <w:rPr>
          <w:rFonts w:ascii="Times New Roman" w:hAnsi="Times New Roman" w:cs="Times New Roman"/>
          <w:bCs/>
          <w:sz w:val="28"/>
          <w:szCs w:val="28"/>
        </w:rPr>
        <w:t xml:space="preserve">, понимают и усваивают предложенный материал гораздо эффективнее, чем только опираясь на зрительное восприятие картинок и хорошо знакомый метод повторения. </w:t>
      </w:r>
    </w:p>
    <w:p w:rsidR="00DF3A24" w:rsidRPr="005D029F" w:rsidRDefault="00DF3A24" w:rsidP="00F44E08">
      <w:pPr>
        <w:rPr>
          <w:rFonts w:ascii="Times New Roman" w:hAnsi="Times New Roman" w:cs="Times New Roman"/>
          <w:bCs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 xml:space="preserve">             С помощью приёма «имитационного моделирования реальных объектов» дошкольники на интерактивной доске самостоятельно конструируют различные модели животных, растений, знакомых предметов окружения. На основе собственного выбора составляют детали: из геометрических фигур, из «волшебных палочек», из нарисованных частей, из </w:t>
      </w:r>
      <w:r w:rsidRPr="005D029F">
        <w:rPr>
          <w:rFonts w:ascii="Times New Roman" w:hAnsi="Times New Roman" w:cs="Times New Roman"/>
          <w:bCs/>
          <w:sz w:val="28"/>
          <w:szCs w:val="28"/>
        </w:rPr>
        <w:lastRenderedPageBreak/>
        <w:t>необычных и загадочных компонентов, скрытых за «шторкой». Это позволяет детям развивать сенсорную культуру: различать, сравнивать, называть геометрические фигуры, использовать сенсорные эталоны для оценки свой</w:t>
      </w:r>
      <w:proofErr w:type="gramStart"/>
      <w:r w:rsidRPr="005D029F">
        <w:rPr>
          <w:rFonts w:ascii="Times New Roman" w:hAnsi="Times New Roman" w:cs="Times New Roman"/>
          <w:bCs/>
          <w:sz w:val="28"/>
          <w:szCs w:val="28"/>
        </w:rPr>
        <w:t>ств пр</w:t>
      </w:r>
      <w:proofErr w:type="gramEnd"/>
      <w:r w:rsidRPr="005D029F">
        <w:rPr>
          <w:rFonts w:ascii="Times New Roman" w:hAnsi="Times New Roman" w:cs="Times New Roman"/>
          <w:bCs/>
          <w:sz w:val="28"/>
          <w:szCs w:val="28"/>
        </w:rPr>
        <w:t xml:space="preserve">едметов, а педагогу успешно решать образовательные задачи через игровую деятельность детей. </w:t>
      </w:r>
    </w:p>
    <w:p w:rsidR="00DF3A24" w:rsidRPr="007B74BC" w:rsidRDefault="00DF3A24" w:rsidP="00F44E08">
      <w:pPr>
        <w:rPr>
          <w:rFonts w:ascii="Times New Roman" w:hAnsi="Times New Roman" w:cs="Times New Roman"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5D029F">
        <w:rPr>
          <w:rFonts w:ascii="Times New Roman" w:hAnsi="Times New Roman" w:cs="Times New Roman"/>
          <w:bCs/>
          <w:sz w:val="28"/>
          <w:szCs w:val="28"/>
        </w:rPr>
        <w:t xml:space="preserve">Игровое моделирование «пальчиками» на доске в играх «Накорми Мишку», «Посади цветочки», «Нарисуй картину» и в других, не только предоставляет возможность индивидуального и коллективного игрового взаимодействия с моделью, но и способствует развитию у детей навыков счёта, умений сравнивать объекты по пространственному расположению, определять последовательность событий во времени, пользоваться схематическим изображением действий, свойств, придумывать новые знаки-символы. </w:t>
      </w:r>
      <w:proofErr w:type="gramEnd"/>
    </w:p>
    <w:p w:rsidR="00F44E08" w:rsidRPr="005D029F" w:rsidRDefault="00F44E08" w:rsidP="00F44E08">
      <w:pPr>
        <w:rPr>
          <w:rFonts w:ascii="Times New Roman" w:hAnsi="Times New Roman" w:cs="Times New Roman"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 xml:space="preserve">    Преимущества использования интерактивной доски</w:t>
      </w:r>
    </w:p>
    <w:p w:rsidR="00E04251" w:rsidRPr="005D029F" w:rsidRDefault="00AB1DEF" w:rsidP="00F44E0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>Предъявление информации на экране интерактивной доски в игровой форме вызывает у детей огромный интерес  и стремление к деятельности.</w:t>
      </w:r>
    </w:p>
    <w:p w:rsidR="00E04251" w:rsidRPr="005D029F" w:rsidRDefault="00AB1DEF" w:rsidP="00F44E0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>Расширение объема получаемой информации, увеличение восприятия, лучшее запоминание чему способствует увеличение количества и качества иллюстративного материала.</w:t>
      </w:r>
    </w:p>
    <w:p w:rsidR="00E04251" w:rsidRPr="005D029F" w:rsidRDefault="00AB1DEF" w:rsidP="00F44E0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>Движения, звук, мультипликация надолго привлекают внимание ребенка.</w:t>
      </w:r>
    </w:p>
    <w:p w:rsidR="00E04251" w:rsidRPr="005D029F" w:rsidRDefault="00AB1DEF" w:rsidP="00F44E0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 xml:space="preserve"> Проблемные задачи, поощрение ребенка при их правильном решении самим компьютером являются стимулом познавательной активности детей.</w:t>
      </w:r>
    </w:p>
    <w:p w:rsidR="00E04251" w:rsidRPr="005D029F" w:rsidRDefault="00AB1DEF" w:rsidP="00F44E0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 xml:space="preserve">Использование интерактивных игр позволяет включаться трем видам памяти: зрительной, слуховой, моторной, что позволяет сформировать устойчивые визуально-кинестетические и визуально — </w:t>
      </w:r>
      <w:proofErr w:type="spellStart"/>
      <w:r w:rsidRPr="005D029F">
        <w:rPr>
          <w:rFonts w:ascii="Times New Roman" w:hAnsi="Times New Roman" w:cs="Times New Roman"/>
          <w:bCs/>
          <w:sz w:val="28"/>
          <w:szCs w:val="28"/>
        </w:rPr>
        <w:t>аудиальные</w:t>
      </w:r>
      <w:proofErr w:type="spellEnd"/>
      <w:r w:rsidRPr="005D029F">
        <w:rPr>
          <w:rFonts w:ascii="Times New Roman" w:hAnsi="Times New Roman" w:cs="Times New Roman"/>
          <w:bCs/>
          <w:sz w:val="28"/>
          <w:szCs w:val="28"/>
        </w:rPr>
        <w:t xml:space="preserve"> условно-рефлекторные связи ЦНС</w:t>
      </w:r>
    </w:p>
    <w:p w:rsidR="00E04251" w:rsidRPr="005D029F" w:rsidRDefault="00AB1DEF" w:rsidP="00F44E0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>Высокая динамика способствует эффективному усвоению материала, памяти, воображения, творчества у детей</w:t>
      </w:r>
    </w:p>
    <w:p w:rsidR="00E04251" w:rsidRPr="005D029F" w:rsidRDefault="00AB1DEF" w:rsidP="00F44E0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 xml:space="preserve">Данные технологии позволяют моделировать такие жизненные ситуации, которые нельзя увидеть в повседневной жизни </w:t>
      </w:r>
      <w:r w:rsidRPr="005D029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(полет </w:t>
      </w:r>
      <w:r w:rsidRPr="005D029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ракеты или спутника и другие неожиданности, и необычные эффекты)</w:t>
      </w:r>
      <w:r w:rsidRPr="005D029F">
        <w:rPr>
          <w:rFonts w:ascii="Times New Roman" w:hAnsi="Times New Roman" w:cs="Times New Roman"/>
          <w:bCs/>
          <w:sz w:val="28"/>
          <w:szCs w:val="28"/>
        </w:rPr>
        <w:t>.</w:t>
      </w:r>
    </w:p>
    <w:p w:rsidR="00F44E08" w:rsidRPr="005D029F" w:rsidRDefault="00F44E08" w:rsidP="00F44E08">
      <w:pPr>
        <w:rPr>
          <w:rFonts w:ascii="Times New Roman" w:hAnsi="Times New Roman" w:cs="Times New Roman"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 xml:space="preserve">         Интерактивная доска открывает новые возможности для организации совместной деятельности детей и педагога. Коллективное участие детей в игре способствует развитию коммуникативных и социальных навыков: помогает детям преодолеть свой эгоцентризм, учит действовать по правилам, принимать точку зрения другого, принимать собственные самостоятельные решения, делать осознанный выбор. </w:t>
      </w:r>
      <w:r w:rsidRPr="005D029F">
        <w:rPr>
          <w:rFonts w:ascii="Times New Roman" w:hAnsi="Times New Roman" w:cs="Times New Roman"/>
          <w:sz w:val="28"/>
          <w:szCs w:val="28"/>
        </w:rPr>
        <w:t xml:space="preserve"> </w:t>
      </w:r>
      <w:r w:rsidRPr="005D029F">
        <w:rPr>
          <w:rFonts w:ascii="Times New Roman" w:hAnsi="Times New Roman" w:cs="Times New Roman"/>
          <w:bCs/>
          <w:sz w:val="28"/>
          <w:szCs w:val="28"/>
        </w:rPr>
        <w:t>Использование интерактивных игр позволяет включаться трем видам памяти: зрительной, слуховой, моторной.</w:t>
      </w:r>
    </w:p>
    <w:p w:rsidR="00F44E08" w:rsidRPr="005D029F" w:rsidRDefault="00F44E08" w:rsidP="00F44E08">
      <w:pPr>
        <w:rPr>
          <w:rFonts w:ascii="Times New Roman" w:hAnsi="Times New Roman" w:cs="Times New Roman"/>
          <w:bCs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 xml:space="preserve">             Интерактивная доска позволяет ребенку как бы увидеть себя со стороны, наблюдать за действиями партнеров по игре. Дети привыкают оценивать ситуацию, не погружаясь полностью в виртуальный мир один на один с компьютером. Дети могут выполнять задания в команде </w:t>
      </w:r>
      <w:proofErr w:type="gramStart"/>
      <w:r w:rsidRPr="005D029F">
        <w:rPr>
          <w:rFonts w:ascii="Times New Roman" w:hAnsi="Times New Roman" w:cs="Times New Roman"/>
          <w:bCs/>
          <w:sz w:val="28"/>
          <w:szCs w:val="28"/>
        </w:rPr>
        <w:t>или</w:t>
      </w:r>
      <w:proofErr w:type="gramEnd"/>
      <w:r w:rsidRPr="005D029F">
        <w:rPr>
          <w:rFonts w:ascii="Times New Roman" w:hAnsi="Times New Roman" w:cs="Times New Roman"/>
          <w:bCs/>
          <w:sz w:val="28"/>
          <w:szCs w:val="28"/>
        </w:rPr>
        <w:t xml:space="preserve"> соревнуясь друг с другом (доска одновременно распознаёт 3 касания по поверхности)</w:t>
      </w:r>
    </w:p>
    <w:p w:rsidR="00C934F8" w:rsidRPr="005D029F" w:rsidRDefault="00C934F8" w:rsidP="00F44E08">
      <w:pPr>
        <w:rPr>
          <w:rFonts w:ascii="Times New Roman" w:hAnsi="Times New Roman" w:cs="Times New Roman"/>
          <w:bCs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 xml:space="preserve">Имея богатый комплекс цифровых изображений и электронных </w:t>
      </w:r>
      <w:proofErr w:type="spellStart"/>
      <w:r w:rsidRPr="005D029F">
        <w:rPr>
          <w:rFonts w:ascii="Times New Roman" w:hAnsi="Times New Roman" w:cs="Times New Roman"/>
          <w:bCs/>
          <w:sz w:val="28"/>
          <w:szCs w:val="28"/>
        </w:rPr>
        <w:t>анимаций</w:t>
      </w:r>
      <w:proofErr w:type="spellEnd"/>
      <w:r w:rsidRPr="005D029F">
        <w:rPr>
          <w:rFonts w:ascii="Times New Roman" w:hAnsi="Times New Roman" w:cs="Times New Roman"/>
          <w:bCs/>
          <w:sz w:val="28"/>
          <w:szCs w:val="28"/>
        </w:rPr>
        <w:t xml:space="preserve">, всегда легко представить в программе </w:t>
      </w:r>
      <w:proofErr w:type="spellStart"/>
      <w:r w:rsidRPr="005D029F">
        <w:rPr>
          <w:rFonts w:ascii="Times New Roman" w:hAnsi="Times New Roman" w:cs="Times New Roman"/>
          <w:bCs/>
          <w:sz w:val="28"/>
          <w:szCs w:val="28"/>
        </w:rPr>
        <w:t>SmartNotebook</w:t>
      </w:r>
      <w:proofErr w:type="spellEnd"/>
      <w:r w:rsidRPr="005D029F">
        <w:rPr>
          <w:rFonts w:ascii="Times New Roman" w:hAnsi="Times New Roman" w:cs="Times New Roman"/>
          <w:bCs/>
          <w:sz w:val="28"/>
          <w:szCs w:val="28"/>
        </w:rPr>
        <w:t xml:space="preserve"> любое литературное произведение в виде иллюстрированных опор для детского пересказа. Ребенок-рассказчик, опираясь на анимационные иллюстрации, легко пересказывает сказку и одновременно действует по сюжету, передвигает персонажей, озвучивает их, добавляет новые предметы, изменяет картину произведения. </w:t>
      </w:r>
    </w:p>
    <w:p w:rsidR="00F44E08" w:rsidRPr="005D029F" w:rsidRDefault="00F44E08" w:rsidP="00F44E08">
      <w:pPr>
        <w:rPr>
          <w:rFonts w:ascii="Times New Roman" w:hAnsi="Times New Roman" w:cs="Times New Roman"/>
          <w:bCs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 xml:space="preserve">      Для работы на интерактивной доске используются игры, которые создаются педагогами и готовые компьютерные игры с DVD-, CD-дисков и Интернета. Необходимые условия этих игр:</w:t>
      </w:r>
      <w:r w:rsidR="001D7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29F">
        <w:rPr>
          <w:rFonts w:ascii="Times New Roman" w:hAnsi="Times New Roman" w:cs="Times New Roman"/>
          <w:bCs/>
          <w:sz w:val="28"/>
          <w:szCs w:val="28"/>
        </w:rPr>
        <w:t>наличие “феномена удивления”</w:t>
      </w:r>
      <w:r w:rsidRPr="005D029F">
        <w:rPr>
          <w:rFonts w:ascii="Times New Roman" w:hAnsi="Times New Roman" w:cs="Times New Roman"/>
          <w:sz w:val="28"/>
          <w:szCs w:val="28"/>
        </w:rPr>
        <w:t xml:space="preserve">, </w:t>
      </w:r>
      <w:r w:rsidRPr="005D029F">
        <w:rPr>
          <w:rFonts w:ascii="Times New Roman" w:hAnsi="Times New Roman" w:cs="Times New Roman"/>
          <w:bCs/>
          <w:sz w:val="28"/>
          <w:szCs w:val="28"/>
        </w:rPr>
        <w:t>раскрепощение детей</w:t>
      </w:r>
      <w:r w:rsidRPr="005D029F">
        <w:rPr>
          <w:rFonts w:ascii="Times New Roman" w:hAnsi="Times New Roman" w:cs="Times New Roman"/>
          <w:sz w:val="28"/>
          <w:szCs w:val="28"/>
        </w:rPr>
        <w:t xml:space="preserve">, </w:t>
      </w:r>
      <w:r w:rsidRPr="005D029F">
        <w:rPr>
          <w:rFonts w:ascii="Times New Roman" w:hAnsi="Times New Roman" w:cs="Times New Roman"/>
          <w:bCs/>
          <w:sz w:val="28"/>
          <w:szCs w:val="28"/>
        </w:rPr>
        <w:t>вариативность</w:t>
      </w:r>
      <w:r w:rsidRPr="005D029F">
        <w:rPr>
          <w:rFonts w:ascii="Times New Roman" w:hAnsi="Times New Roman" w:cs="Times New Roman"/>
          <w:sz w:val="28"/>
          <w:szCs w:val="28"/>
        </w:rPr>
        <w:t xml:space="preserve">, </w:t>
      </w:r>
      <w:r w:rsidRPr="005D029F">
        <w:rPr>
          <w:rFonts w:ascii="Times New Roman" w:hAnsi="Times New Roman" w:cs="Times New Roman"/>
          <w:bCs/>
          <w:sz w:val="28"/>
          <w:szCs w:val="28"/>
        </w:rPr>
        <w:t>интерактивность</w:t>
      </w:r>
    </w:p>
    <w:p w:rsidR="00F44E08" w:rsidRPr="005D029F" w:rsidRDefault="005D029F" w:rsidP="00F44E0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75CA">
        <w:rPr>
          <w:rFonts w:ascii="Times New Roman" w:hAnsi="Times New Roman" w:cs="Times New Roman"/>
          <w:b/>
          <w:bCs/>
          <w:sz w:val="28"/>
          <w:szCs w:val="28"/>
        </w:rPr>
        <w:t>Видеофрагмент «</w:t>
      </w:r>
      <w:r w:rsidR="00F44E08" w:rsidRPr="005D029F">
        <w:rPr>
          <w:rFonts w:ascii="Times New Roman" w:hAnsi="Times New Roman" w:cs="Times New Roman"/>
          <w:b/>
          <w:bCs/>
          <w:sz w:val="28"/>
          <w:szCs w:val="28"/>
        </w:rPr>
        <w:t>Основные типы заданий для интерактивной доски</w:t>
      </w:r>
      <w:r w:rsidR="001D75C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44E08" w:rsidRPr="005D0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4E08" w:rsidRPr="005D029F" w:rsidRDefault="005D029F" w:rsidP="00F44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44E08" w:rsidRPr="005D029F">
        <w:rPr>
          <w:rFonts w:ascii="Times New Roman" w:hAnsi="Times New Roman" w:cs="Times New Roman"/>
          <w:bCs/>
          <w:sz w:val="28"/>
          <w:szCs w:val="28"/>
        </w:rPr>
        <w:t xml:space="preserve">Возможности применяемых приемов и создание собственных интерактивных пособий в программе </w:t>
      </w:r>
      <w:proofErr w:type="spellStart"/>
      <w:r w:rsidR="00F44E08" w:rsidRPr="005D029F">
        <w:rPr>
          <w:rFonts w:ascii="Times New Roman" w:hAnsi="Times New Roman" w:cs="Times New Roman"/>
          <w:bCs/>
          <w:sz w:val="28"/>
          <w:szCs w:val="28"/>
        </w:rPr>
        <w:t>Smart</w:t>
      </w:r>
      <w:proofErr w:type="spellEnd"/>
      <w:r w:rsidR="00F44E08" w:rsidRPr="005D02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44E08" w:rsidRPr="005D029F">
        <w:rPr>
          <w:rFonts w:ascii="Times New Roman" w:hAnsi="Times New Roman" w:cs="Times New Roman"/>
          <w:bCs/>
          <w:sz w:val="28"/>
          <w:szCs w:val="28"/>
        </w:rPr>
        <w:t>Notebook</w:t>
      </w:r>
      <w:proofErr w:type="spellEnd"/>
      <w:r w:rsidR="00F44E08" w:rsidRPr="005D029F">
        <w:rPr>
          <w:rFonts w:ascii="Times New Roman" w:hAnsi="Times New Roman" w:cs="Times New Roman"/>
          <w:bCs/>
          <w:sz w:val="28"/>
          <w:szCs w:val="28"/>
        </w:rPr>
        <w:t>.</w:t>
      </w:r>
    </w:p>
    <w:p w:rsidR="00F44E08" w:rsidRPr="005D029F" w:rsidRDefault="00F44E08" w:rsidP="00F44E08">
      <w:pPr>
        <w:rPr>
          <w:rFonts w:ascii="Times New Roman" w:hAnsi="Times New Roman" w:cs="Times New Roman"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>Ø  маркеры и «перья» - создание текста, схем, рисунков, исправление «ошибок» - все это позволяет мобильно работать с различными формами информации, анализируя, синтезируя и моделируя их с заданной целью;</w:t>
      </w:r>
    </w:p>
    <w:p w:rsidR="00F44E08" w:rsidRPr="005D029F" w:rsidRDefault="00F44E08" w:rsidP="00F44E08">
      <w:pPr>
        <w:rPr>
          <w:rFonts w:ascii="Times New Roman" w:hAnsi="Times New Roman" w:cs="Times New Roman"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>Ø  «волшебное перо» - увеличение и высвечивание необходимой информации, объекта, часто использую при отработке понятий, если необходимо сделать акцент на характерный признак;</w:t>
      </w:r>
    </w:p>
    <w:p w:rsidR="00F44E08" w:rsidRPr="005D029F" w:rsidRDefault="00F44E08" w:rsidP="00F44E08">
      <w:pPr>
        <w:rPr>
          <w:rFonts w:ascii="Times New Roman" w:hAnsi="Times New Roman" w:cs="Times New Roman"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Ø  «шторка» - поэтапный вывод на экран информации, позволяет эффективно проводить контроль и само - и взаимопроверку, </w:t>
      </w:r>
    </w:p>
    <w:p w:rsidR="00F44E08" w:rsidRPr="005D029F" w:rsidRDefault="00F44E08" w:rsidP="00F44E08">
      <w:pPr>
        <w:rPr>
          <w:rFonts w:ascii="Times New Roman" w:hAnsi="Times New Roman" w:cs="Times New Roman"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 xml:space="preserve">Ø  клонирование и возможности движения – создание собственных моделей детьми в процессе обучения: текста какого-либо понятия, схемы, динамики процесса, </w:t>
      </w:r>
    </w:p>
    <w:p w:rsidR="00F44E08" w:rsidRPr="005D029F" w:rsidRDefault="00F44E08" w:rsidP="00F44E08">
      <w:pPr>
        <w:rPr>
          <w:rFonts w:ascii="Times New Roman" w:hAnsi="Times New Roman" w:cs="Times New Roman"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 xml:space="preserve">Ø  элементы </w:t>
      </w:r>
      <w:proofErr w:type="spellStart"/>
      <w:r w:rsidRPr="005D029F">
        <w:rPr>
          <w:rFonts w:ascii="Times New Roman" w:hAnsi="Times New Roman" w:cs="Times New Roman"/>
          <w:bCs/>
          <w:sz w:val="28"/>
          <w:szCs w:val="28"/>
        </w:rPr>
        <w:t>флеш</w:t>
      </w:r>
      <w:proofErr w:type="spellEnd"/>
      <w:r w:rsidRPr="005D029F">
        <w:rPr>
          <w:rFonts w:ascii="Times New Roman" w:hAnsi="Times New Roman" w:cs="Times New Roman"/>
          <w:bCs/>
          <w:sz w:val="28"/>
          <w:szCs w:val="28"/>
        </w:rPr>
        <w:t xml:space="preserve"> – создание интерактивных тестов, которые могут использоваться как для индивидуального контроля (индивидуальная работа на компьютере и автоматическое выставление оценки), так и для фронтальной работы </w:t>
      </w:r>
    </w:p>
    <w:p w:rsidR="00F44E08" w:rsidRPr="001D75CA" w:rsidRDefault="00BB4C77" w:rsidP="00F44E08">
      <w:pPr>
        <w:rPr>
          <w:rFonts w:ascii="Times New Roman" w:hAnsi="Times New Roman" w:cs="Times New Roman"/>
          <w:b/>
          <w:sz w:val="28"/>
          <w:szCs w:val="28"/>
        </w:rPr>
      </w:pPr>
      <w:r w:rsidRPr="001D75CA">
        <w:rPr>
          <w:rFonts w:ascii="Times New Roman" w:hAnsi="Times New Roman" w:cs="Times New Roman"/>
          <w:b/>
          <w:sz w:val="28"/>
          <w:szCs w:val="28"/>
        </w:rPr>
        <w:t>Видео</w:t>
      </w:r>
      <w:r w:rsidR="001D75CA" w:rsidRPr="001D75CA">
        <w:rPr>
          <w:rFonts w:ascii="Times New Roman" w:hAnsi="Times New Roman" w:cs="Times New Roman"/>
          <w:b/>
          <w:sz w:val="28"/>
          <w:szCs w:val="28"/>
        </w:rPr>
        <w:t xml:space="preserve"> фрагмент</w:t>
      </w:r>
      <w:r w:rsidR="001D75C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1D75CA">
        <w:rPr>
          <w:rFonts w:ascii="Times New Roman" w:hAnsi="Times New Roman" w:cs="Times New Roman"/>
          <w:b/>
          <w:sz w:val="28"/>
          <w:szCs w:val="28"/>
        </w:rPr>
        <w:t>П</w:t>
      </w:r>
      <w:r w:rsidR="001D75CA" w:rsidRPr="001D75CA">
        <w:rPr>
          <w:rFonts w:ascii="Times New Roman" w:hAnsi="Times New Roman" w:cs="Times New Roman"/>
          <w:b/>
          <w:sz w:val="28"/>
          <w:szCs w:val="28"/>
        </w:rPr>
        <w:t>риёмы</w:t>
      </w:r>
      <w:proofErr w:type="gramEnd"/>
      <w:r w:rsidR="001D75CA" w:rsidRPr="001D75CA">
        <w:rPr>
          <w:rFonts w:ascii="Times New Roman" w:hAnsi="Times New Roman" w:cs="Times New Roman"/>
          <w:b/>
          <w:sz w:val="28"/>
          <w:szCs w:val="28"/>
        </w:rPr>
        <w:t xml:space="preserve"> применяемые в создании </w:t>
      </w:r>
      <w:r w:rsidR="001D75CA">
        <w:rPr>
          <w:rFonts w:ascii="Times New Roman" w:hAnsi="Times New Roman" w:cs="Times New Roman"/>
          <w:b/>
          <w:sz w:val="28"/>
          <w:szCs w:val="28"/>
        </w:rPr>
        <w:t>интерактивных пособий»</w:t>
      </w:r>
    </w:p>
    <w:p w:rsidR="00BB4C77" w:rsidRPr="005D029F" w:rsidRDefault="00BB4C77" w:rsidP="00BB4C77">
      <w:pPr>
        <w:rPr>
          <w:rFonts w:ascii="Times New Roman" w:hAnsi="Times New Roman" w:cs="Times New Roman"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 xml:space="preserve">      Работа с интерактивной доской позволяет по-новому использовать в образовательной деятельности дидактические игры и упражнения, коммуникативные игры, проблемные ситуации, творческие задания. Использование интерактивных технологий в совместной и самостоятельной деятельности ребенка является одним из эффективных способов мотивации и индивидуализации обучения, развития творческих способностей и создания благоприятного эмоционального фона.</w:t>
      </w:r>
      <w:r w:rsidRPr="005D029F">
        <w:rPr>
          <w:rFonts w:ascii="Times New Roman" w:hAnsi="Times New Roman" w:cs="Times New Roman"/>
          <w:sz w:val="28"/>
          <w:szCs w:val="28"/>
        </w:rPr>
        <w:t xml:space="preserve"> </w:t>
      </w:r>
      <w:r w:rsidRPr="005D029F">
        <w:rPr>
          <w:rFonts w:ascii="Times New Roman" w:hAnsi="Times New Roman" w:cs="Times New Roman"/>
          <w:bCs/>
          <w:sz w:val="28"/>
          <w:szCs w:val="28"/>
        </w:rPr>
        <w:t xml:space="preserve">Применение интерактивной доски в детском саду позволяет развивать у детей способность ориентироваться в информационных потоках окружающего мира, овладевать практическими навыками работы с информацией, развивает разносторонние умения, что способствует осознанному усвоению знаний дошкольниками и повышает уровень готовности ребенка к школе. </w:t>
      </w:r>
    </w:p>
    <w:p w:rsidR="00BB4C77" w:rsidRPr="005D029F" w:rsidRDefault="00BB4C77" w:rsidP="00BB4C77">
      <w:pPr>
        <w:rPr>
          <w:rFonts w:ascii="Times New Roman" w:hAnsi="Times New Roman" w:cs="Times New Roman"/>
          <w:sz w:val="28"/>
          <w:szCs w:val="28"/>
        </w:rPr>
      </w:pPr>
      <w:r w:rsidRPr="005D029F">
        <w:rPr>
          <w:rFonts w:ascii="Times New Roman" w:hAnsi="Times New Roman" w:cs="Times New Roman"/>
          <w:bCs/>
          <w:sz w:val="28"/>
          <w:szCs w:val="28"/>
        </w:rPr>
        <w:t xml:space="preserve">     Таким образом, использование игровых технологий в сочетании с возможностями интерактивной доски в образовательном процессе – это эффективное средство развития познавательного мышления и связной речи дошкольников при реализации ФГОС дошкольного образования, которое позволяет сделать процесс познания для ребенка увлекательной игрой. </w:t>
      </w:r>
    </w:p>
    <w:p w:rsidR="00BB4C77" w:rsidRPr="005D029F" w:rsidRDefault="00BB4C77" w:rsidP="00F44E08">
      <w:pPr>
        <w:rPr>
          <w:rFonts w:ascii="Times New Roman" w:hAnsi="Times New Roman" w:cs="Times New Roman"/>
          <w:sz w:val="28"/>
          <w:szCs w:val="28"/>
        </w:rPr>
      </w:pPr>
    </w:p>
    <w:p w:rsidR="00F44E08" w:rsidRPr="005D029F" w:rsidRDefault="00F44E08" w:rsidP="00F44E08">
      <w:pPr>
        <w:rPr>
          <w:rFonts w:ascii="Times New Roman" w:hAnsi="Times New Roman" w:cs="Times New Roman"/>
          <w:sz w:val="28"/>
          <w:szCs w:val="28"/>
        </w:rPr>
      </w:pPr>
    </w:p>
    <w:p w:rsidR="00F44E08" w:rsidRPr="005D029F" w:rsidRDefault="00F44E08" w:rsidP="00F44E08">
      <w:pPr>
        <w:rPr>
          <w:rFonts w:ascii="Times New Roman" w:hAnsi="Times New Roman" w:cs="Times New Roman"/>
          <w:sz w:val="28"/>
          <w:szCs w:val="28"/>
        </w:rPr>
      </w:pPr>
    </w:p>
    <w:p w:rsidR="00F44E08" w:rsidRPr="005D029F" w:rsidRDefault="00F44E08" w:rsidP="00F44E08">
      <w:pPr>
        <w:rPr>
          <w:rFonts w:ascii="Times New Roman" w:hAnsi="Times New Roman" w:cs="Times New Roman"/>
          <w:sz w:val="28"/>
          <w:szCs w:val="28"/>
        </w:rPr>
      </w:pPr>
    </w:p>
    <w:sectPr w:rsidR="00F44E08" w:rsidRPr="005D029F" w:rsidSect="00E0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670E"/>
    <w:multiLevelType w:val="hybridMultilevel"/>
    <w:tmpl w:val="65225F7C"/>
    <w:lvl w:ilvl="0" w:tplc="70D29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4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63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EB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A5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6F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A0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42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A7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E08"/>
    <w:rsid w:val="001D75CA"/>
    <w:rsid w:val="005D029F"/>
    <w:rsid w:val="005D17D4"/>
    <w:rsid w:val="007B74BC"/>
    <w:rsid w:val="00AB1DEF"/>
    <w:rsid w:val="00BB4C77"/>
    <w:rsid w:val="00C934F8"/>
    <w:rsid w:val="00DF3A24"/>
    <w:rsid w:val="00E04251"/>
    <w:rsid w:val="00F4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7</cp:revision>
  <dcterms:created xsi:type="dcterms:W3CDTF">2016-03-11T09:37:00Z</dcterms:created>
  <dcterms:modified xsi:type="dcterms:W3CDTF">2022-03-16T03:36:00Z</dcterms:modified>
</cp:coreProperties>
</file>